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6A" w:rsidRPr="00CB276A" w:rsidRDefault="00CB276A" w:rsidP="00CB276A">
      <w:pPr>
        <w:shd w:val="clear" w:color="auto" w:fill="FFFFFF"/>
        <w:spacing w:before="90" w:after="210"/>
        <w:ind w:left="0" w:firstLine="0"/>
        <w:jc w:val="center"/>
        <w:rPr>
          <w:rFonts w:ascii="Montserrat" w:eastAsia="Times New Roman" w:hAnsi="Montserrat" w:cs="Times New Roman"/>
          <w:b/>
          <w:color w:val="273350"/>
          <w:sz w:val="24"/>
          <w:szCs w:val="24"/>
          <w:lang w:eastAsia="ru-RU"/>
        </w:rPr>
      </w:pPr>
      <w:r w:rsidRPr="00CB276A">
        <w:rPr>
          <w:rFonts w:ascii="Montserrat" w:eastAsia="Times New Roman" w:hAnsi="Montserrat" w:cs="Times New Roman"/>
          <w:b/>
          <w:color w:val="273350"/>
          <w:sz w:val="24"/>
          <w:szCs w:val="24"/>
          <w:lang w:eastAsia="ru-RU"/>
        </w:rPr>
        <w:t>Сторонние электронные образовательные и информационные ресурсы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1. Решу ОГЭ, Решу ЕГЭ (</w:t>
      </w:r>
      <w:hyperlink r:id="rId5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https://ege.sdamgia.ru/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 </w:t>
      </w:r>
      <w:hyperlink r:id="rId6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https://oge.sdamgia.ru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2. </w:t>
      </w:r>
      <w:proofErr w:type="spellStart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Учи</w:t>
      </w:r>
      <w:proofErr w:type="gramStart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.р</w:t>
      </w:r>
      <w:proofErr w:type="gramEnd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</w:t>
      </w:r>
      <w:proofErr w:type="spellEnd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(</w:t>
      </w:r>
      <w:hyperlink r:id="rId7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https://uchi.ru/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</w:t>
      </w:r>
      <w:bookmarkStart w:id="0" w:name="_GoBack"/>
      <w:bookmarkEnd w:id="0"/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3. Просвещение (</w:t>
      </w:r>
      <w:hyperlink r:id="rId8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https://digital.prosv.ru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4. Российская электронная школа (</w:t>
      </w:r>
      <w:hyperlink r:id="rId9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https://resh.edu.ru/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5. </w:t>
      </w:r>
      <w:proofErr w:type="spellStart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ЯКласс</w:t>
      </w:r>
      <w:proofErr w:type="spellEnd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(</w:t>
      </w:r>
      <w:hyperlink r:id="rId10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https://www.yaklass.ru/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6. Портал «Цифровое образование» (</w:t>
      </w:r>
      <w:hyperlink r:id="rId11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http://digital-edu.ru/</w:t>
        </w:r>
      </w:hyperlink>
      <w:proofErr w:type="gramStart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)</w:t>
      </w:r>
      <w:proofErr w:type="gramEnd"/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7. </w:t>
      </w:r>
      <w:proofErr w:type="spellStart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Яндекс</w:t>
      </w:r>
      <w:proofErr w:type="gramStart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.у</w:t>
      </w:r>
      <w:proofErr w:type="gramEnd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чебник</w:t>
      </w:r>
      <w:proofErr w:type="spellEnd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(</w:t>
      </w:r>
      <w:hyperlink r:id="rId12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https://education.yandex.ru/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val="en-US"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val="en-US" w:eastAsia="ru-RU"/>
        </w:rPr>
        <w:t>8. LECTA (</w:t>
      </w:r>
      <w:hyperlink r:id="rId13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val="en-US" w:eastAsia="ru-RU"/>
          </w:rPr>
          <w:t>https://lecta.rosuchebnik.ru/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val="en-US" w:eastAsia="ru-RU"/>
        </w:rPr>
        <w:t> )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9. </w:t>
      </w:r>
      <w:proofErr w:type="spellStart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Физикон</w:t>
      </w:r>
      <w:proofErr w:type="spellEnd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(</w:t>
      </w:r>
      <w:hyperlink r:id="rId14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https://physicon.ru/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10. Мобильное электронное образование (</w:t>
      </w:r>
      <w:hyperlink r:id="rId15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https://mob-edu.ru/</w:t>
        </w:r>
      </w:hyperlink>
      <w:proofErr w:type="gramStart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)</w:t>
      </w:r>
      <w:proofErr w:type="gramEnd"/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11. Онлайн школа (</w:t>
      </w:r>
      <w:hyperlink r:id="rId16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https://foxford.ru/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12. Единая коллекция цифровых образовательных ресурсов (</w:t>
      </w:r>
      <w:hyperlink r:id="rId17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http://school-collection.edu.ru/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Дополнительно: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Единый урок (</w:t>
      </w:r>
      <w:proofErr w:type="spellStart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единыйурок</w:t>
      </w:r>
      <w:proofErr w:type="gramStart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.р</w:t>
      </w:r>
      <w:proofErr w:type="gramEnd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ф</w:t>
      </w:r>
      <w:proofErr w:type="spellEnd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), ·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Мультиурок</w:t>
      </w:r>
      <w:proofErr w:type="spellEnd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(</w:t>
      </w:r>
      <w:hyperlink r:id="rId18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https://multiurok.ru/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 ·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Инфоурок</w:t>
      </w:r>
      <w:proofErr w:type="spellEnd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(</w:t>
      </w:r>
      <w:hyperlink r:id="rId19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https://infourok.ru/</w:t>
        </w:r>
      </w:hyperlink>
      <w:proofErr w:type="gramStart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)</w:t>
      </w:r>
      <w:proofErr w:type="gramEnd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·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Сервисы для создания интерактивных заданий </w:t>
      </w:r>
      <w:hyperlink r:id="rId20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https://learningapps.org/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 </w:t>
      </w:r>
      <w:hyperlink r:id="rId21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https://www.menti.com/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, </w:t>
      </w:r>
      <w:proofErr w:type="spellStart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Google</w:t>
      </w:r>
      <w:proofErr w:type="spellEnd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сервисы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· Электронное сопровождение учебника углубленного изучения информатики в 10-11 к. </w:t>
      </w:r>
      <w:proofErr w:type="spellStart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К.Ю.Поляков</w:t>
      </w:r>
      <w:proofErr w:type="spellEnd"/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hyperlink r:id="rId22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http://kpolyakov.spb.ru</w:t>
        </w:r>
      </w:hyperlink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Сайт дистанционной подготовки к изучению языков программирования и подготовки к олимпиадам по программированию </w:t>
      </w:r>
      <w:hyperlink r:id="rId23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https://informatics.msk.ru/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·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Платформа для решения задач по программированию </w:t>
      </w:r>
      <w:hyperlink r:id="rId24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http://acmp.ru</w:t>
        </w:r>
      </w:hyperlink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Глобальная школьная лаборатория, онлайн-среда, в которой учителя, школьники и их родители могут принимать участие в совместных исследовательских проектах </w:t>
      </w:r>
      <w:hyperlink r:id="rId25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https://globallab.org/ru/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·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Среда для педагогов </w:t>
      </w:r>
      <w:hyperlink r:id="rId26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https://pedsovet.org</w:t>
        </w:r>
      </w:hyperlink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·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Школьный портал </w:t>
      </w:r>
      <w:hyperlink r:id="rId27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https://proshkolu.ru/</w:t>
        </w:r>
      </w:hyperlink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Социальная сеть работников образования nsportal.ru</w:t>
      </w:r>
    </w:p>
    <w:p w:rsidR="00407BF8" w:rsidRPr="00407BF8" w:rsidRDefault="00407BF8" w:rsidP="00407BF8">
      <w:pPr>
        <w:shd w:val="clear" w:color="auto" w:fill="FFFFFF"/>
        <w:spacing w:before="90" w:after="210"/>
        <w:ind w:left="0" w:firstLine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407BF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· Сайт федерального института педагогических измерений </w:t>
      </w:r>
      <w:hyperlink r:id="rId28" w:history="1">
        <w:r w:rsidRPr="00407BF8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http://fipi.ru/</w:t>
        </w:r>
      </w:hyperlink>
    </w:p>
    <w:p w:rsidR="00181422" w:rsidRDefault="00181422"/>
    <w:sectPr w:rsidR="0018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E3"/>
    <w:rsid w:val="00181422"/>
    <w:rsid w:val="002F34E3"/>
    <w:rsid w:val="00407BF8"/>
    <w:rsid w:val="004A0710"/>
    <w:rsid w:val="00C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10"/>
  </w:style>
  <w:style w:type="paragraph" w:styleId="2">
    <w:name w:val="heading 2"/>
    <w:basedOn w:val="a"/>
    <w:link w:val="20"/>
    <w:uiPriority w:val="9"/>
    <w:qFormat/>
    <w:rsid w:val="004A07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A0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10"/>
  </w:style>
  <w:style w:type="paragraph" w:styleId="2">
    <w:name w:val="heading 2"/>
    <w:basedOn w:val="a"/>
    <w:link w:val="20"/>
    <w:uiPriority w:val="9"/>
    <w:qFormat/>
    <w:rsid w:val="004A07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A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prosv.ru/" TargetMode="External"/><Relationship Id="rId13" Type="http://schemas.openxmlformats.org/officeDocument/2006/relationships/hyperlink" Target="https://lecta.rosuchebnik.ru/" TargetMode="External"/><Relationship Id="rId18" Type="http://schemas.openxmlformats.org/officeDocument/2006/relationships/hyperlink" Target="https://multiurok.ru/" TargetMode="External"/><Relationship Id="rId26" Type="http://schemas.openxmlformats.org/officeDocument/2006/relationships/hyperlink" Target="https://pedsove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nti.com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s://globallab.org/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xford.ru/" TargetMode="External"/><Relationship Id="rId20" Type="http://schemas.openxmlformats.org/officeDocument/2006/relationships/hyperlink" Target="https://learningapps.org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ge.sdamgia.ru/" TargetMode="External"/><Relationship Id="rId11" Type="http://schemas.openxmlformats.org/officeDocument/2006/relationships/hyperlink" Target="http://digital-edu.ru/" TargetMode="External"/><Relationship Id="rId24" Type="http://schemas.openxmlformats.org/officeDocument/2006/relationships/hyperlink" Target="http://acmp.ru/" TargetMode="External"/><Relationship Id="rId5" Type="http://schemas.openxmlformats.org/officeDocument/2006/relationships/hyperlink" Target="https://ege.sdamgia.ru/" TargetMode="External"/><Relationship Id="rId15" Type="http://schemas.openxmlformats.org/officeDocument/2006/relationships/hyperlink" Target="https://mob-edu.ru/" TargetMode="External"/><Relationship Id="rId23" Type="http://schemas.openxmlformats.org/officeDocument/2006/relationships/hyperlink" Target="https://informatics.msk.ru/" TargetMode="External"/><Relationship Id="rId28" Type="http://schemas.openxmlformats.org/officeDocument/2006/relationships/hyperlink" Target="http://fipi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physicon.ru/" TargetMode="External"/><Relationship Id="rId22" Type="http://schemas.openxmlformats.org/officeDocument/2006/relationships/hyperlink" Target="http://kpolyakov.spb.ru/" TargetMode="External"/><Relationship Id="rId27" Type="http://schemas.openxmlformats.org/officeDocument/2006/relationships/hyperlink" Target="https://proshkol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2022-09-08T10:02:00Z</dcterms:created>
  <dcterms:modified xsi:type="dcterms:W3CDTF">2022-09-08T10:08:00Z</dcterms:modified>
</cp:coreProperties>
</file>