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8F" w:rsidRPr="00543A8F" w:rsidRDefault="00543A8F" w:rsidP="00543A8F">
      <w:pPr>
        <w:shd w:val="clear" w:color="auto" w:fill="EBEDF0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543A8F">
        <w:rPr>
          <w:rFonts w:ascii="Arial" w:eastAsia="Times New Roman" w:hAnsi="Arial" w:cs="Arial"/>
          <w:b/>
          <w:color w:val="FF0000"/>
          <w:spacing w:val="-2"/>
          <w:sz w:val="23"/>
          <w:szCs w:val="23"/>
          <w:lang w:eastAsia="ru-RU"/>
        </w:rPr>
        <w:t>Риск укусов клещей</w:t>
      </w:r>
      <w:proofErr w:type="gramStart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bookmarkStart w:id="0" w:name="_GoBack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С</w:t>
      </w:r>
      <w:proofErr w:type="gramEnd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приходом теплой погоды многие стараются чаще выбираться на природу – пикники, активный отдых, прогулки. Однако приятное времяпрепровождение может омрачить встреча с клещами – от укуса не застрахован никто. Укус клеща – всегда неприятное и тревожное событие, которое может привести к серьёзным проблемам со здоровьем. Их вероятность особенно велика у жителей Югры – края, богатого лесами. А ведь не секрет, что «зелёные лёгкие» нашей планеты могут буквально кишеть иксодовыми клещами, 6 % которых служат переносчиками вируса клещевого энцефалита. 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 xml:space="preserve">Вирус клещевого энцефалита, </w:t>
      </w:r>
      <w:proofErr w:type="gramStart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увы</w:t>
      </w:r>
      <w:proofErr w:type="gramEnd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, очень тесно связан с нашей родиной. Он был открыт в 30-х годах прошлого века советским эпидемиологом и вирусологом Львом Зильбером, когда учёный купировал вспышку энцефалита на Дальнем Востоке. И спустя 70 лет, на стыке XX и XXI веков, в России был зарегистрирован исторический максимум заболеваемости этой опасной инфекцией.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 xml:space="preserve">Эндемичными районами, в которых вирус встречается чаще всего, считаются Урал и Сибирь. Заражение вирусом клещевого энцефалита происходит при укусе иксодовым клещом – переносчиком инфекции. В свете больших цифр вероятность </w:t>
      </w:r>
      <w:proofErr w:type="gramStart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заболеть</w:t>
      </w:r>
      <w:proofErr w:type="gramEnd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невысока: даже при встрече с инфицированным паразитом она составляет всего 2–6 %. Но несмотря на это, в РФ ежегодно регистрируется около 10 тыс. случаев клещевого энцефалита, причём, по мнению эпидемиологов, реальные цифры на порядок выше. По некоторым данным, распространённость заболевания может достигать 70 случаев на 10 тыс. человек в год – это примерно в девять раз выше официальных показателей. 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Что делать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1. Отправляясь на дачные участки,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- на ней легче заметить клещей;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2. Как правило,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клещ, Голову необходимо защищать капюшоном, если его нет – следует надеть косынку или шапку, заправив туда волосы;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3. Эффективной мерой защиты является обработка одежды специальными средствами от клещей;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4. Не следует садиться или ложиться на траву;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5. Следует проводить регулярные осмотры для обнаружения клещей. Поверхностные осмотры проводить каждые 10-15 минут. После возвращения необходимо сразу снять одежду и тщательно осмотреть ее, а также все тело;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 xml:space="preserve">6. Не следует вносить в жилые </w:t>
      </w:r>
      <w:proofErr w:type="gramStart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помещения</w:t>
      </w:r>
      <w:proofErr w:type="gramEnd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недавно сорванные растения, а также верхнюю одежду и другие предметы, на которых могут быть клещи;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 xml:space="preserve">7. Если в доме есть домашние животные -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беспропеллентной</w:t>
      </w:r>
      <w:proofErr w:type="spellEnd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lastRenderedPageBreak/>
        <w:br/>
        <w:t>Если присосался клещ: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Обработайте место внедрения клеща этиловым спиртом или одеколоном.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При удалении клеща живым: клеща поместите в небольшой стеклянный флакон с плотной крышкой и положите влажную марлевую салфетку.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Закройте флакон крышкой и храните его в холодильнике. Для микроскопической диагностики клеща нужно доставить в лабораторию живым в09:06</w:t>
      </w:r>
    </w:p>
    <w:p w:rsidR="00543A8F" w:rsidRPr="00543A8F" w:rsidRDefault="00543A8F" w:rsidP="00543A8F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течение 2-х суток с момента удаления.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Гражданам, выезжающим в районы наибольшей активности клещей, а также проживающих на них, рекомендуется привиться вакциной против клещевого энцефалита.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Следует запомнить, что прививки против клещевого энцефалита необходимо начинать за 2,5 месяца до выезда в неблагополучную территорию.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Прививка состоит из нескольких инъекций, в зависимости от вводимого препарата,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Для экстренной профилактики после укуса клеща используют человеческий иммуноглобулин против клещевого энцефалита. Препарат вводят не привитым лицам, отметившим присасывание клещей в эндемичных районах.</w:t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Куда позвонить</w:t>
      </w:r>
      <w:proofErr w:type="gramStart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  <w:t>Е</w:t>
      </w:r>
      <w:proofErr w:type="gramEnd"/>
      <w:r w:rsidRPr="00543A8F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t>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bookmarkEnd w:id="0"/>
    <w:p w:rsidR="00D7294D" w:rsidRDefault="00D7294D"/>
    <w:sectPr w:rsidR="00D7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F"/>
    <w:rsid w:val="00543A8F"/>
    <w:rsid w:val="00D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543A8F"/>
  </w:style>
  <w:style w:type="character" w:customStyle="1" w:styleId="convomessagebottominfo">
    <w:name w:val="convomessagebottominfo"/>
    <w:basedOn w:val="a0"/>
    <w:rsid w:val="00543A8F"/>
  </w:style>
  <w:style w:type="character" w:customStyle="1" w:styleId="convomessagebottominfodate">
    <w:name w:val="convomessagebottominfo__date"/>
    <w:basedOn w:val="a0"/>
    <w:rsid w:val="00543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543A8F"/>
  </w:style>
  <w:style w:type="character" w:customStyle="1" w:styleId="convomessagebottominfo">
    <w:name w:val="convomessagebottominfo"/>
    <w:basedOn w:val="a0"/>
    <w:rsid w:val="00543A8F"/>
  </w:style>
  <w:style w:type="character" w:customStyle="1" w:styleId="convomessagebottominfodate">
    <w:name w:val="convomessagebottominfo__date"/>
    <w:basedOn w:val="a0"/>
    <w:rsid w:val="0054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школы</dc:creator>
  <cp:lastModifiedBy>Администрация школы</cp:lastModifiedBy>
  <cp:revision>1</cp:revision>
  <dcterms:created xsi:type="dcterms:W3CDTF">2025-04-29T06:55:00Z</dcterms:created>
  <dcterms:modified xsi:type="dcterms:W3CDTF">2025-04-29T06:58:00Z</dcterms:modified>
</cp:coreProperties>
</file>